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2024年江苏省社科基金年度项目课题指南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综合性选题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一、贯彻习近平总书记对江苏工作重要讲话重要指示精神研究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江苏打造发展新质生产力重要阵地研究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江苏全面深化改革开放重点难点问题研究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江苏更好服务全国构建新发展格局研究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江苏统筹高质量发展和高水平安全研究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江苏促进干部干事创业激励与保障研究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江苏加快推进科技创新实践进路研究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江苏强链补链延链关键问题研究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建设中华民族现代文明的江苏探索实践研究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江苏完善社会治理体系与推进社会治理现代化研究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江苏加快推进农业现代化研究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人文经济学的理论建构与江苏实践研究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二、江苏高质量发展重大理论与实践问题研究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Z-12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巩固和增强江苏经济回升向好态势的政策举措研究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Z-13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发展新质生产力与江苏未来产业布局研究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Z-14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江苏全方位融入国家区域协调发展战略和区域重大战略研究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Z-15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更高水平推进长三角一体化发展的江苏使命与任务研究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Z-16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促进科技创新和产业创新深度融合路径研究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Z-17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强化企业科技创新主体地位的路径对策研究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Z-18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江苏塑造更高水平开放型经济新优势研究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Z-19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江苏持续深化科技、教育、人才体制改革研究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Z-20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江苏“1+3重点功能区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的创新要素整合机制研究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Z-21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江苏沿江、沿海地区高质量发展协同机制研究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Z-22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江苏“智改数转网联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的政策支持体系效能提升研究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Z-23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建设市场化、法治化、国际化一流营商环境路径研究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Z-24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江苏民营企业高质量发展的难点、堵点及破解路径研究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Z-25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高质量发展目标下江苏国有企业深化改革研究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Z-26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推动房地产市场平稳健康发展对策研究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Z-27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推动江苏人口高质量发展对策研究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Z-28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江苏持续深化文化体制改革创新研究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Z-29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江苏文化产业新业态发展现状、趋势和对策研究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三、江苏加快构建中国特色哲学社会科学体系研究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Z-30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人文社会科学交叉融合发展趋势研究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Z-31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哲学社会科学评价体系改革创新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Z-32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大数据时代科研诚信风险监测与防范机制研究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Z-33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面向建构自主知识体系的江苏社科资源配置研究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Z-34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江苏哲学社会科学学术生产力评估与促进研究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Z-35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江苏哲学社会科学调查与统计制度研究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Z-36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江苏文脉传承的多学科协同支持体系研究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Z-37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江苏新型智库建设体制机制创新研究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Z-38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面向“三大体系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的江苏学术期刊高质量发展研究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各学科选题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一、马列·科社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习近平文化思想科学体系研究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习近平总书记关于文化遗产保护重要论述及江苏实践研究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习近平总书记关于新时代公安工作的重要论述研究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习近平总书记关于国家审计工作的重要论述研究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习近平总书记关于中医药振兴发展的重要论述研究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马克思国家观的历史和逻辑研究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新的文化生命体研究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《资本论》及其手稿中关于生产力问题研究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马克思主义劳动价值论视阈下数字劳动研究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数字资本主义前沿问题研究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新时代网络意识形态领域斗争动向及应对研究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1-12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数字技术赋能高校思政课建设研究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1-13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江苏大中小学思政课一体化建设成效评估与优化路径研究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1-14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长三角高校协同推进铸牢中华民族共同体意识研究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1-15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 xml:space="preserve">新时代党员干部马克思主义理论素养提升路径研究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1-16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老龄文明评估指标体系研究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二、党史·党建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习近平总书记关于党的建设的重要思想研究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中国共产党人精神谱系传承创新研究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健全全面从严治党体系研究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增强党组织政治功能和组织功能研究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基层党组织在破解大党独有难题中的功能研究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党建引领基层治理中社会力量有效参与研究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延安时期中国共产党廉洁政治建设及其当代价值研究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中共党史党建学的学科体系、学术体系、话语体系研究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新中国成立以来江苏地方党史研究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江苏工人运动史重要文献整理与研究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江苏党史重要事件、重要人物（群体）的史料整理与研究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2-12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运用江苏党史资源推动党史学习教育常态化长效化研究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三、哲学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习近平文化思想的哲学研究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马克思主义经典作家关于文化的论述研究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中国哲学核心精神与思想特质研究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中国传统“善终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观念与老龄文明研究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中国古代政治哲学研究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中国传统家庭观婚育观及其当代价值研究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泰州学派的“民本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思想及其价值研究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当代西方左翼社会加速批判理论及其价值研究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高质量发展视角下工匠精神研究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科技伦理风险预警及协同治理机制研究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意识理论与机器意识理论研究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3-12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江苏乡村道德状况调查与问题治理研究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3-13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马克思主义哲学史重要问题、重要人物、重要流派研究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四、经济学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习近平总书记关于发展新质生产力的重要论述研究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习近平总书记关于推动金融高质量发展的重要论述研究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江苏新质生产力发展水平测度及优化路径研究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江苏未来产业发展前瞻与促进机制研究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江苏数字产业集群高质量发展研究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江苏耕地生态化转型及其政策研究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数字经济助推农产品市场一体化研究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社会资本参与江苏农业农村投资长效机制研究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江苏经济参与国内大循环的程度与质量测度研究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数字贸易规则与江苏数字经济高质量发展研究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江苏地方财政运行风险化解机制研究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4-12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加快发展江苏低空经济对策研究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4-13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江苏数字文化产业高质量发展研究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4-14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江苏绿色金融与转型金融有效衔接的路径研究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4-15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江苏民营经济发展状况及其政策研究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4-16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知识产权贸易壁垒的形成机理及预警机制研究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4-17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外资企业与地方的“去耦合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对江苏区域产业演化影响研究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4-18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老龄文明理念下银发经济发展战略与公共政策研究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五、管理学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习近平总书记关于应急管理体系及能力建设的重要论述研究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江苏打造具有全球影响力的创新型领军企业研究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江苏智能制造业产业链供应链韧性提升策略研究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长三角一体化下联动构建创新链、产业链、供应链路径研究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面向新质生产力的江苏企业颠覆式创新研究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城市更新视角下灾害风险综合管理与韧性提升研究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基于生成式人工智能的重大突发事件应急管理研究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加快构建新就业形态劳动者服务保障机制研究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企业数据资源信息披露的影响机制与对策研究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江苏大数据产业中数字智能跨界创新与协同机制研究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数智驱动江苏高耗能企业绿色低碳转型研究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5-12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乡村生态文明建设的内涵要义与江苏实践研究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5-13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江苏长江流域生态保护与协同治理研究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5-14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江苏森林生态系统固碳增汇效率提升路径研究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5-15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江苏水资源-能源-粮食协同发展机制与路径研究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5-16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大食物观下江苏农业科技创新的转型路径研究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5-17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江苏建立优质高效的现代化医疗卫生服务体系研究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5-18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充分发挥协商民主在基层社会治理中的作用研究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5-19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文化强省建设的人才支撑与培养路径研究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5-20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制造业智能化转型的财务风险研究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5-21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江苏企业家信心调查与提振策略研究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六、政治学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习近平总书记关于总体国家安全观的重要论述研究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新时代地方政府财政结构与国家社会关系塑造研究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营造风清气正政治生态的路径研究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人民政协制度与发展全过程人民民主研究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健全政协委员联系界别群众工作机制研究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长三角一体化背景下跨域公共服务协作治理研究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“大安全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视阈下城市风险新样态及防范机制研究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江苏数字治理创新实践路径研究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江苏基层政府编制法定化研究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江苏“高效办成一件事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实践与创新研究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区域协调发展背景下江苏县域治理创新研究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6-12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苏北乡村实现共同富裕的长效机制与政策支持研究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6-13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当代欧洲民粹主义政党崛起的对华影响及应对策略研究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七、社会学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中华民族现代文明的社会学向度研究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民众社会理想与生活实践口述史研究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治理共同体推进城市更新机制创新研究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在城市更新中提升城市社区韧性研究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文化转型视阈下家庭现代化的影响因素与实现路径研究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江苏农村婚姻家庭模式转型及其政策应对研究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老年人多维贫困（经济、伦理、精神）及其治理研究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江苏互助养老新模式实践调查研究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数字成瘾对青少年心理健康的影响及干预研究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江苏县域人口变动与空间优化研究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共同富裕进程中江苏农村低收入人口增收与帮扶政策研究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7-12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新就业群体教育引导创新研究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7-13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江苏健全残疾人关爱服务体系研究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7-14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新时代江苏社会工作专业人才队伍建设研究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7-15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江苏志愿服务组织参与社会治理路径研究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7-16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安宁疗护与临终关怀的现状及发展方向研究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八、法学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习近平法治思想的实践应用创新研究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网络空间国际治理及国际规则制定研究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轻罪治理研究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“双碳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目标下江苏碳普惠制度实践及其法治化研究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环境民事公益诉讼惩罚性赔偿制度研究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数据确权法律问题研究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数字权力的层级基础及其治理研究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数据知识产权保护规则构建研究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反垄断全链条监管机制构建研究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家庭教育失范行为司法干预机制研究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未成年人保护检察公益诉讼问题研究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8-12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提升江苏密码工作法治化水平对策研究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8-13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健康中国背景下公共卫生领域软法治理研究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8-14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构建具有江苏特点的涉外法治工作体系研究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8-15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跨域司法改革背景下诉源治理问题研究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8-16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财政协同金融推动民营经济高质量发展的法律保障研究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九、历史学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习近平总书记关于历史科学的重要论述研究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人民政协75年发展历程和历史经验研究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 xml:space="preserve">改革开放与江苏乡镇经济发展史个案研究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华中抗日根据地军民关系研究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南京大屠杀文物史料研究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近代江苏地区国际交往与文化互动研究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近代以来江苏商贸流通体系研究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江苏老字号发展历史研究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河患治理与淮扬区域社会变迁研究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江苏古代遗存与世界文明互鉴的考古学研究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江苏古代城市、墓葬及重要遗址的考古发掘与研究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9-12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区域文明与中华文明多元一体的考古学研究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9-13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 xml:space="preserve">战后东南亚区域国别史研究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十、中国文学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习近平总书记关于文艺工作重要论述与新时代文学创作研究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江苏当代文学与文化传播研究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新时期江苏乡土文学中的“治理叙事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江南戏曲文化海外传播及其影响研究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京派文学与江南文脉研究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江苏礼学文献整理与研究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江苏抗战诗史研究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江苏科幻文学研究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 xml:space="preserve">江苏籍获茅盾文学奖作家作品研究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10-10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中华文化认同视阈下的现代抒情美学研究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江南古典园林审美与文学书写研究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十一、外国文学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21世纪国外马克思主义文论理论与方法研究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基于西方理论反思的外国文学研究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基于人类命运共同体理念的外国文学叙事研究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文明交流互鉴视阈下外国文学的中国特色话语研究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数字人文视阈中的外国文学研究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外国文学与生态文明建设研究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外国文学中的中华文化阐释研究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比较文学发展趋势研究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江苏典籍国际传播研究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外国文学前沿动态研究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十二、语言学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语言能力对流动人口社会融入的影响机制研究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电商语言服务研究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应急语言服务效能与提升机制研究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海外辞书视角下的汉字域外传播研究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域外汉字系文字的特点及其演化类型研究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人工智能与外语学习能力关系的交互机制研究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先秦两汉重要典籍名物词汇史研究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中国古典戏剧英译的海外传播研究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语言学视野下江苏石刻文献研究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江苏境内方言特殊音变研究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江苏籍译者研究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十三、新闻与传播学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习近平新时代中国特色社会主义思想国际传播研究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江苏文化海外传播力影响力提升研究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文明交流互鉴视阈下城市形象传播研究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文明交流互鉴视阈下网络国际传播研究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“人工智能+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行动的新闻传播实践创新研究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人工智能对主流意识形态认同建构的影响研究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基于多模态的舆情风险及其治理研究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短视频传播的新现象新问题研究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自媒体网络舆论传播新趋势及其治理研究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自媒体图像建构社会记忆的风险及防范研究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13-11文化记忆数字化及其域外传播研究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13-12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生成式人工智能应用于新闻事实核查的创新机制研究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十四、图书馆·情报与文献学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14-1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中国自主的信息资源管理知识体系构建研究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14-2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江苏文旅资源数字化重构与服务研究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14-3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革命精神谱系下江苏红色文献知识挖掘研究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14-4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长江、大运河（江苏段）档案资源整理与利用研究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14-5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公共图书馆阅读推广服务赋能书香江苏建设理论与实践研究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14-6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数智时代智慧图书馆数据隐私协同治理研究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14-7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数字人文驱动的江苏地理志整理与利用研究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14-8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数据资产化合规治理体系研究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14-9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生成式AI的协同治理机制研究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14-10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AIGC的内容评估与信息组织的理论与方法研究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十五、教育学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习近平总书记关于教育强国的重要论述研究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江苏教育现代化实践样本研究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江苏教育资助体系建设的理论与实践研究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人口负增长背景下江苏基础教育资源配置研究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江苏中小学拔尖创新人才早期培养的支持体系研究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中小学生欺凌行为关键指标的智能监测研究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乡村振兴战略下乡村小规模学校发展模式研究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我国普通高等学校拔尖创新人才选拔机制研究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面向“智改数转网联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的应用型本科专业集群化发展研究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江苏职业教育与现代化产业体系建设匹配度研究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研究生教育服务江苏经济高质量发展的现状与问题研究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15-12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新一代信息技术与教育教学融合创新的江苏实践研究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15-13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人工智能时代教师专业发展问题与对策研究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15-14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弘扬教育家精神的理论遵循与实践路径研究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十六、体育学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习近平总书记关于建设体育强国的重要论述研究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体育强省背景下体教融合高质量发展研究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江苏数字体育建设路径研究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体育非物质文化遗产保护与传承研究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江苏优势运动项目综合实力提升策略研究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江苏城市公共体育服务智慧化供给研究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江苏“一老一小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社区健身公共服务标准化研究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江苏学龄前儿童身体素养及其提升策略研究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新型举国体制下江苏青少年体育后备人才培养路径创新研究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江苏赛事活动促进文体旅产业消费融合的路径研究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新时代城市体育消费场景构建研究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16-12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江苏体育发展史研究（分专题）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十七、艺术学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17-1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习近平文化思想与艺术创新研究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17-2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中华民族视觉形象叙事体系研究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17-3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江苏文化聚落创新发展研究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17-4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长江（江苏段）文化基因保护传承弘扬研究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17-5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礼乐文明与当代美育发展研究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17-6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江苏民间艺术形态及其文化体系研究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17-7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新中国叙事性雕塑研究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17-8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江苏红色艺术资源挖掘与价值传承研究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17-9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江苏地区历史文化可视化及交互设计研究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17-10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工业设计赋能江苏低空经济产业高质量发展研究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17-11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“苏作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传统家具文化基因研究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17-12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江苏传统舞蹈的传承与创新研究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17-13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江苏非遗手工艺活化策略研究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17-14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江苏地方戏曲的发展与传承研究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5MWNhYzc1YTRiNmY2MzNhYzk4NzMxNDlkOTY5YjIifQ=="/>
  </w:docVars>
  <w:rsids>
    <w:rsidRoot w:val="00000000"/>
    <w:rsid w:val="02EA167E"/>
    <w:rsid w:val="34EC438C"/>
    <w:rsid w:val="3A99533B"/>
    <w:rsid w:val="3C562783"/>
    <w:rsid w:val="46B56CE2"/>
    <w:rsid w:val="4F571B74"/>
    <w:rsid w:val="54BA3D7B"/>
    <w:rsid w:val="5C392FF7"/>
    <w:rsid w:val="5E766D43"/>
    <w:rsid w:val="66FD653E"/>
    <w:rsid w:val="7F23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仿宋" w:hAnsi="仿宋" w:eastAsia="仿宋" w:cs="仿宋"/>
      <w:color w:val="000000"/>
      <w:sz w:val="28"/>
      <w:szCs w:val="28"/>
      <w:u w:val="none"/>
    </w:rPr>
  </w:style>
  <w:style w:type="character" w:customStyle="1" w:styleId="5">
    <w:name w:val="font61"/>
    <w:basedOn w:val="3"/>
    <w:qFormat/>
    <w:uiPriority w:val="0"/>
    <w:rPr>
      <w:rFonts w:ascii="Arial" w:hAnsi="Arial" w:cs="Arial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5284</Words>
  <Characters>6037</Characters>
  <Lines>0</Lines>
  <Paragraphs>0</Paragraphs>
  <TotalTime>5</TotalTime>
  <ScaleCrop>false</ScaleCrop>
  <LinksUpToDate>false</LinksUpToDate>
  <CharactersWithSpaces>6334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2024-07-05T08:26:00Z</dcterms:created>
  <dc:creator>14551</dc:creator>
  <cp:lastModifiedBy>离弘</cp:lastModifiedBy>
  <dcterms:modified xsi:type="dcterms:W3CDTF">2024-07-06T01:50:57Z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2C1FB3A5E92C4190B1FDA5EC55C8881E_12</vt:lpwstr>
  </property>
</Properties>
</file>